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6DE" w:rsidRPr="00331743" w:rsidRDefault="0034058F" w:rsidP="001B1E4A">
      <w:pPr>
        <w:keepNext/>
        <w:spacing w:after="0" w:line="240" w:lineRule="auto"/>
        <w:jc w:val="center"/>
        <w:outlineLvl w:val="2"/>
        <w:rPr>
          <w:rFonts w:ascii="Palatino Linotype" w:eastAsia="Times New Roman" w:hAnsi="Palatino Linotype" w:cs="Times New Roman"/>
          <w:b/>
          <w:bCs/>
          <w:sz w:val="4"/>
          <w:szCs w:val="4"/>
          <w:lang w:val="ro-RO" w:eastAsia="ru-RU"/>
        </w:rPr>
      </w:pPr>
      <w:r>
        <w:rPr>
          <w:rFonts w:ascii="Palatino Linotype" w:eastAsia="Times New Roman" w:hAnsi="Palatino Linotype" w:cs="Times New Roman"/>
          <w:b/>
          <w:bCs/>
          <w:sz w:val="4"/>
          <w:szCs w:val="4"/>
          <w:lang w:val="ro-RO" w:eastAsia="ru-RU"/>
        </w:rPr>
        <w:t xml:space="preserve">                                           </w:t>
      </w:r>
    </w:p>
    <w:p w:rsidR="00D73724" w:rsidRPr="00331743" w:rsidRDefault="00D73724" w:rsidP="00D73724">
      <w:pPr>
        <w:keepNext/>
        <w:tabs>
          <w:tab w:val="center" w:pos="3817"/>
          <w:tab w:val="right" w:pos="7634"/>
        </w:tabs>
        <w:spacing w:after="0" w:line="240" w:lineRule="auto"/>
        <w:jc w:val="center"/>
        <w:outlineLvl w:val="2"/>
        <w:rPr>
          <w:rFonts w:ascii="Palatino Linotype" w:eastAsia="Times New Roman" w:hAnsi="Palatino Linotype" w:cs="Aharoni"/>
          <w:bCs/>
          <w:sz w:val="28"/>
          <w:szCs w:val="28"/>
          <w:lang w:val="ro-RO" w:eastAsia="ru-RU"/>
        </w:rPr>
      </w:pPr>
      <w:r w:rsidRPr="00331743">
        <w:rPr>
          <w:noProof/>
          <w:lang w:val="ru-RU" w:eastAsia="ru-RU"/>
        </w:rPr>
        <w:drawing>
          <wp:anchor distT="0" distB="0" distL="114300" distR="114300" simplePos="0" relativeHeight="251669504" behindDoc="0" locked="0" layoutInCell="1" allowOverlap="1">
            <wp:simplePos x="0" y="0"/>
            <wp:positionH relativeFrom="column">
              <wp:posOffset>5121275</wp:posOffset>
            </wp:positionH>
            <wp:positionV relativeFrom="paragraph">
              <wp:posOffset>-93345</wp:posOffset>
            </wp:positionV>
            <wp:extent cx="485775" cy="719455"/>
            <wp:effectExtent l="19050" t="0" r="9525" b="0"/>
            <wp:wrapSquare wrapText="bothSides"/>
            <wp:docPr id="9" name="Рисунок 8" descr="aaa Flagge-Chisinau-01-11_(Flag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aa Flagge-Chisinau-01-11_(Flagge)"/>
                    <pic:cNvPicPr>
                      <a:picLocks noChangeAspect="1" noChangeArrowheads="1"/>
                    </pic:cNvPicPr>
                  </pic:nvPicPr>
                  <pic:blipFill>
                    <a:blip r:embed="rId7" cstate="print"/>
                    <a:srcRect/>
                    <a:stretch>
                      <a:fillRect/>
                    </a:stretch>
                  </pic:blipFill>
                  <pic:spPr bwMode="auto">
                    <a:xfrm>
                      <a:off x="0" y="0"/>
                      <a:ext cx="485775" cy="719455"/>
                    </a:xfrm>
                    <a:prstGeom prst="rect">
                      <a:avLst/>
                    </a:prstGeom>
                    <a:noFill/>
                  </pic:spPr>
                </pic:pic>
              </a:graphicData>
            </a:graphic>
          </wp:anchor>
        </w:drawing>
      </w:r>
      <w:r w:rsidRPr="00331743">
        <w:rPr>
          <w:rFonts w:ascii="Palatino Linotype" w:eastAsia="Times New Roman" w:hAnsi="Palatino Linotype" w:cs="Aharoni"/>
          <w:bCs/>
          <w:sz w:val="28"/>
          <w:szCs w:val="28"/>
          <w:lang w:val="ro-RO" w:eastAsia="ru-RU"/>
        </w:rPr>
        <w:t>REPUBLICA MOLDOVA</w:t>
      </w:r>
    </w:p>
    <w:p w:rsidR="00D73724" w:rsidRPr="00331743" w:rsidRDefault="00D73724" w:rsidP="00D73724">
      <w:pPr>
        <w:keepNext/>
        <w:spacing w:after="0" w:line="240" w:lineRule="auto"/>
        <w:jc w:val="center"/>
        <w:outlineLvl w:val="2"/>
        <w:rPr>
          <w:rFonts w:ascii="Palatino Linotype" w:eastAsia="Times New Roman" w:hAnsi="Palatino Linotype" w:cs="Times New Roman"/>
          <w:b/>
          <w:bCs/>
          <w:sz w:val="4"/>
          <w:szCs w:val="4"/>
          <w:lang w:val="ro-RO" w:eastAsia="ru-RU"/>
        </w:rPr>
      </w:pPr>
    </w:p>
    <w:p w:rsidR="00D73724" w:rsidRPr="00331743" w:rsidRDefault="00D73724" w:rsidP="00D73724">
      <w:pPr>
        <w:keepNext/>
        <w:spacing w:after="0" w:line="240" w:lineRule="auto"/>
        <w:jc w:val="center"/>
        <w:outlineLvl w:val="2"/>
        <w:rPr>
          <w:rFonts w:ascii="Palatino Linotype" w:eastAsia="Times New Roman" w:hAnsi="Palatino Linotype" w:cs="Times New Roman"/>
          <w:bCs/>
          <w:sz w:val="28"/>
          <w:szCs w:val="28"/>
          <w:lang w:val="ro-RO" w:eastAsia="ru-RU"/>
        </w:rPr>
      </w:pPr>
      <w:r w:rsidRPr="00331743">
        <w:rPr>
          <w:rFonts w:ascii="Palatino Linotype" w:eastAsia="Times New Roman" w:hAnsi="Palatino Linotype" w:cs="Times New Roman"/>
          <w:bCs/>
          <w:sz w:val="28"/>
          <w:szCs w:val="28"/>
          <w:lang w:val="ro-RO" w:eastAsia="ru-RU"/>
        </w:rPr>
        <w:t>CONSILIUL MUNICIPAL CHIȘINĂU</w:t>
      </w:r>
    </w:p>
    <w:p w:rsidR="00D73724" w:rsidRPr="00331743" w:rsidRDefault="00D73724" w:rsidP="00D73724">
      <w:pPr>
        <w:keepNext/>
        <w:spacing w:after="0" w:line="240" w:lineRule="auto"/>
        <w:jc w:val="center"/>
        <w:outlineLvl w:val="2"/>
        <w:rPr>
          <w:rFonts w:ascii="Palatino Linotype" w:eastAsia="Times New Roman" w:hAnsi="Palatino Linotype" w:cs="Times New Roman"/>
          <w:bCs/>
          <w:sz w:val="4"/>
          <w:szCs w:val="4"/>
          <w:lang w:val="ro-RO" w:eastAsia="ru-RU"/>
        </w:rPr>
      </w:pPr>
    </w:p>
    <w:p w:rsidR="00D73724" w:rsidRPr="00331743" w:rsidRDefault="00D73724" w:rsidP="00D73724">
      <w:pPr>
        <w:keepNext/>
        <w:tabs>
          <w:tab w:val="center" w:pos="3817"/>
          <w:tab w:val="right" w:pos="7634"/>
        </w:tabs>
        <w:spacing w:after="0" w:line="240" w:lineRule="auto"/>
        <w:jc w:val="center"/>
        <w:outlineLvl w:val="2"/>
        <w:rPr>
          <w:rFonts w:ascii="Palatino Linotype" w:eastAsia="Times New Roman" w:hAnsi="Palatino Linotype" w:cs="Aharoni"/>
          <w:bCs/>
          <w:sz w:val="28"/>
          <w:szCs w:val="28"/>
          <w:lang w:val="ro-RO" w:eastAsia="ru-RU"/>
        </w:rPr>
      </w:pPr>
      <w:r w:rsidRPr="00331743">
        <w:rPr>
          <w:rFonts w:ascii="Palatino Linotype" w:eastAsia="Times New Roman" w:hAnsi="Palatino Linotype" w:cs="Aharoni"/>
          <w:bCs/>
          <w:sz w:val="28"/>
          <w:szCs w:val="28"/>
          <w:lang w:val="ro-RO" w:eastAsia="ru-RU"/>
        </w:rPr>
        <w:t>PRIMARUL GENERAL AL MUNICIPIULUI CHIȘINĂU</w:t>
      </w:r>
    </w:p>
    <w:p w:rsidR="00D73724" w:rsidRPr="00331743" w:rsidRDefault="00D73724" w:rsidP="00D73724">
      <w:pPr>
        <w:keepNext/>
        <w:tabs>
          <w:tab w:val="center" w:pos="3817"/>
          <w:tab w:val="right" w:pos="7634"/>
        </w:tabs>
        <w:spacing w:after="0" w:line="240" w:lineRule="auto"/>
        <w:jc w:val="center"/>
        <w:outlineLvl w:val="2"/>
        <w:rPr>
          <w:rFonts w:ascii="Palatino Linotype" w:eastAsia="Times New Roman" w:hAnsi="Palatino Linotype" w:cs="Aharoni"/>
          <w:b/>
          <w:bCs/>
          <w:sz w:val="6"/>
          <w:szCs w:val="6"/>
          <w:lang w:val="ro-RO" w:eastAsia="ru-RU"/>
        </w:rPr>
      </w:pPr>
      <w:r w:rsidRPr="00331743">
        <w:rPr>
          <w:noProof/>
          <w:lang w:val="ru-RU" w:eastAsia="ru-RU"/>
        </w:rPr>
        <w:drawing>
          <wp:anchor distT="0" distB="0" distL="114300" distR="114300" simplePos="0" relativeHeight="251668480" behindDoc="0" locked="1" layoutInCell="1" allowOverlap="1">
            <wp:simplePos x="0" y="0"/>
            <wp:positionH relativeFrom="column">
              <wp:posOffset>-422275</wp:posOffset>
            </wp:positionH>
            <wp:positionV relativeFrom="paragraph">
              <wp:posOffset>-715010</wp:posOffset>
            </wp:positionV>
            <wp:extent cx="590550" cy="791845"/>
            <wp:effectExtent l="19050" t="0" r="0" b="0"/>
            <wp:wrapSquare wrapText="bothSides"/>
            <wp:docPr id="8" name="Imagine 2" descr="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TEMA"/>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590550" cy="791845"/>
                    </a:xfrm>
                    <a:prstGeom prst="rect">
                      <a:avLst/>
                    </a:prstGeom>
                    <a:noFill/>
                  </pic:spPr>
                </pic:pic>
              </a:graphicData>
            </a:graphic>
          </wp:anchor>
        </w:drawing>
      </w:r>
    </w:p>
    <w:p w:rsidR="00D73724" w:rsidRPr="00331743" w:rsidRDefault="00D73724" w:rsidP="00D73724">
      <w:pPr>
        <w:spacing w:after="0" w:line="240" w:lineRule="auto"/>
        <w:rPr>
          <w:rFonts w:ascii="Palatino Linotype" w:hAnsi="Palatino Linotype" w:cs="Times New Roman"/>
          <w:noProof/>
          <w:sz w:val="28"/>
          <w:szCs w:val="28"/>
          <w:lang w:val="ro-RO"/>
        </w:rPr>
      </w:pPr>
      <w:r w:rsidRPr="00331743">
        <w:rPr>
          <w:rFonts w:ascii="Palatino Linotype" w:hAnsi="Palatino Linotype" w:cs="Times New Roman"/>
          <w:noProof/>
          <w:sz w:val="28"/>
          <w:szCs w:val="28"/>
          <w:lang w:val="ro-RO"/>
        </w:rPr>
        <w:t xml:space="preserve"> DIRECȚIA GENERALĂ EDUCAȚIE, TINERET  ȘI SPORT</w:t>
      </w:r>
    </w:p>
    <w:p w:rsidR="00D73724" w:rsidRPr="00331743" w:rsidRDefault="00D73724" w:rsidP="00D73724">
      <w:pPr>
        <w:spacing w:after="0" w:line="240" w:lineRule="auto"/>
        <w:rPr>
          <w:rFonts w:ascii="Palatino Linotype" w:hAnsi="Palatino Linotype" w:cs="Times New Roman"/>
          <w:b/>
          <w:noProof/>
          <w:sz w:val="28"/>
          <w:szCs w:val="28"/>
          <w:lang w:val="ro-RO"/>
        </w:rPr>
      </w:pPr>
      <w:r w:rsidRPr="00331743">
        <w:rPr>
          <w:rFonts w:ascii="Palatino Linotype" w:hAnsi="Palatino Linotype" w:cs="Times New Roman"/>
          <w:b/>
          <w:noProof/>
          <w:sz w:val="28"/>
          <w:szCs w:val="28"/>
          <w:lang w:val="ro-RO"/>
        </w:rPr>
        <w:t>DIRECȚIA EDUCAȚIE, TINERET ȘI SPORT SECTORUL CENTRU</w:t>
      </w:r>
    </w:p>
    <w:p w:rsidR="00D73724" w:rsidRPr="00331743" w:rsidRDefault="00D73724" w:rsidP="00D73724">
      <w:pPr>
        <w:spacing w:after="0" w:line="240" w:lineRule="auto"/>
        <w:jc w:val="center"/>
        <w:rPr>
          <w:rFonts w:ascii="Times New Roman" w:hAnsi="Times New Roman" w:cs="Times New Roman"/>
          <w:b/>
          <w:noProof/>
          <w:sz w:val="6"/>
          <w:szCs w:val="6"/>
          <w:lang w:val="ro-RO"/>
        </w:rPr>
      </w:pPr>
    </w:p>
    <w:p w:rsidR="00D73724" w:rsidRPr="006A2E19" w:rsidRDefault="00D73724" w:rsidP="00D73724">
      <w:pPr>
        <w:spacing w:after="0" w:line="240" w:lineRule="auto"/>
        <w:jc w:val="center"/>
        <w:rPr>
          <w:rFonts w:ascii="Times New Roman" w:hAnsi="Times New Roman" w:cs="Times New Roman"/>
          <w:sz w:val="20"/>
          <w:szCs w:val="20"/>
        </w:rPr>
      </w:pPr>
      <w:r w:rsidRPr="00331743">
        <w:rPr>
          <w:rFonts w:ascii="Times New Roman" w:hAnsi="Times New Roman" w:cs="Times New Roman"/>
          <w:sz w:val="20"/>
          <w:szCs w:val="20"/>
          <w:lang w:val="ro-RO"/>
        </w:rPr>
        <w:t>str. Bulgară, 41,  municipiul Chişinău, Republica Moldova, MD-2001;</w:t>
      </w:r>
    </w:p>
    <w:p w:rsidR="006A2E19" w:rsidRPr="006A2E19" w:rsidRDefault="006A2E19" w:rsidP="006A2E19">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ro-RO"/>
        </w:rPr>
        <w:t>tel.: (022) 270 - 260</w:t>
      </w:r>
      <w:r w:rsidRPr="000D24D6">
        <w:rPr>
          <w:rFonts w:ascii="Times New Roman" w:hAnsi="Times New Roman" w:cs="Times New Roman"/>
          <w:sz w:val="20"/>
          <w:szCs w:val="20"/>
          <w:lang w:val="ro-RO"/>
        </w:rPr>
        <w:t>,</w:t>
      </w:r>
      <w:r>
        <w:rPr>
          <w:rFonts w:ascii="Times New Roman" w:hAnsi="Times New Roman" w:cs="Times New Roman"/>
          <w:sz w:val="20"/>
          <w:szCs w:val="20"/>
          <w:lang w:val="ro-RO"/>
        </w:rPr>
        <w:t xml:space="preserve"> </w:t>
      </w:r>
      <w:r w:rsidRPr="000D24D6">
        <w:rPr>
          <w:rFonts w:ascii="Times New Roman" w:hAnsi="Times New Roman" w:cs="Times New Roman"/>
          <w:sz w:val="20"/>
          <w:szCs w:val="20"/>
          <w:lang w:val="ro-RO"/>
        </w:rPr>
        <w:t xml:space="preserve">e-mail: </w:t>
      </w:r>
      <w:hyperlink r:id="rId9" w:history="1">
        <w:r w:rsidRPr="00A30D4A">
          <w:rPr>
            <w:rStyle w:val="a6"/>
            <w:rFonts w:ascii="Times New Roman" w:hAnsi="Times New Roman" w:cs="Times New Roman"/>
            <w:sz w:val="20"/>
            <w:szCs w:val="20"/>
            <w:lang w:val="ro-RO"/>
          </w:rPr>
          <w:t>dets_centru@mail.ru</w:t>
        </w:r>
      </w:hyperlink>
    </w:p>
    <w:tbl>
      <w:tblPr>
        <w:tblStyle w:val="a3"/>
        <w:tblpPr w:leftFromText="180" w:rightFromText="180" w:vertAnchor="text" w:horzAnchor="margin" w:tblpXSpec="right" w:tblpY="-10"/>
        <w:tblW w:w="0" w:type="auto"/>
        <w:tblLook w:val="04A0" w:firstRow="1" w:lastRow="0" w:firstColumn="1" w:lastColumn="0" w:noHBand="0" w:noVBand="1"/>
      </w:tblPr>
      <w:tblGrid>
        <w:gridCol w:w="1110"/>
      </w:tblGrid>
      <w:tr w:rsidR="00D73724" w:rsidRPr="00331743" w:rsidTr="00D73724">
        <w:trPr>
          <w:trHeight w:val="142"/>
        </w:trPr>
        <w:tc>
          <w:tcPr>
            <w:tcW w:w="1110" w:type="dxa"/>
            <w:tcBorders>
              <w:top w:val="nil"/>
              <w:left w:val="nil"/>
              <w:bottom w:val="nil"/>
              <w:right w:val="nil"/>
            </w:tcBorders>
            <w:hideMark/>
          </w:tcPr>
          <w:p w:rsidR="00D73724" w:rsidRPr="00331743" w:rsidRDefault="009F4AFF">
            <w:pPr>
              <w:jc w:val="center"/>
              <w:rPr>
                <w:sz w:val="14"/>
                <w:szCs w:val="14"/>
                <w:lang w:val="ro-RO"/>
              </w:rPr>
            </w:pPr>
            <w:r>
              <w:rPr>
                <w:rFonts w:ascii="Times New Roman" w:hAnsi="Times New Roman" w:cs="Times New Roman"/>
                <w:sz w:val="14"/>
                <w:szCs w:val="14"/>
                <w:lang w:val="ro-RO"/>
              </w:rPr>
              <w:t>1485</w:t>
            </w:r>
            <w:r w:rsidR="00D06828">
              <w:rPr>
                <w:rFonts w:ascii="Times New Roman" w:hAnsi="Times New Roman" w:cs="Times New Roman"/>
                <w:sz w:val="14"/>
                <w:szCs w:val="14"/>
                <w:lang w:val="ro-RO"/>
              </w:rPr>
              <w:t>4</w:t>
            </w:r>
          </w:p>
        </w:tc>
      </w:tr>
    </w:tbl>
    <w:p w:rsidR="00D73724" w:rsidRPr="00331743" w:rsidRDefault="00D73724" w:rsidP="00D73724">
      <w:pPr>
        <w:spacing w:after="0" w:line="240" w:lineRule="auto"/>
        <w:jc w:val="center"/>
        <w:rPr>
          <w:rFonts w:ascii="Times New Roman" w:hAnsi="Times New Roman" w:cs="Times New Roman"/>
          <w:sz w:val="20"/>
          <w:szCs w:val="20"/>
          <w:lang w:val="ro-RO"/>
        </w:rPr>
      </w:pPr>
    </w:p>
    <w:p w:rsidR="00D73724" w:rsidRPr="00331743" w:rsidRDefault="00D73724" w:rsidP="00D73724">
      <w:pPr>
        <w:spacing w:after="0" w:line="240" w:lineRule="auto"/>
        <w:rPr>
          <w:rFonts w:ascii="Times New Roman" w:hAnsi="Times New Roman" w:cs="Times New Roman"/>
          <w:lang w:val="ro-RO"/>
        </w:rPr>
      </w:pPr>
      <w:r w:rsidRPr="00331743">
        <w:rPr>
          <w:noProof/>
          <w:lang w:val="ru-RU" w:eastAsia="ru-RU"/>
        </w:rPr>
        <w:drawing>
          <wp:inline distT="0" distB="0" distL="0" distR="0">
            <wp:extent cx="5657850" cy="142875"/>
            <wp:effectExtent l="19050" t="0" r="0" b="0"/>
            <wp:docPr id="4" name="Imagine 3" descr="Flag_of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Flag_of_Romania"/>
                    <pic:cNvPicPr>
                      <a:picLocks noChangeAspect="1" noChangeArrowheads="1"/>
                    </pic:cNvPicPr>
                  </pic:nvPicPr>
                  <pic:blipFill>
                    <a:blip r:embed="rId10" cstate="print"/>
                    <a:srcRect/>
                    <a:stretch>
                      <a:fillRect/>
                    </a:stretch>
                  </pic:blipFill>
                  <pic:spPr bwMode="auto">
                    <a:xfrm>
                      <a:off x="0" y="0"/>
                      <a:ext cx="5657850" cy="142875"/>
                    </a:xfrm>
                    <a:prstGeom prst="rect">
                      <a:avLst/>
                    </a:prstGeom>
                    <a:noFill/>
                    <a:ln w="9525">
                      <a:noFill/>
                      <a:miter lim="800000"/>
                      <a:headEnd/>
                      <a:tailEnd/>
                    </a:ln>
                  </pic:spPr>
                </pic:pic>
              </a:graphicData>
            </a:graphic>
          </wp:inline>
        </w:drawing>
      </w:r>
    </w:p>
    <w:p w:rsidR="00D73724" w:rsidRDefault="00D73724" w:rsidP="00D73724">
      <w:pPr>
        <w:spacing w:after="0" w:line="240" w:lineRule="auto"/>
        <w:rPr>
          <w:rFonts w:ascii="Times New Roman" w:hAnsi="Times New Roman" w:cs="Times New Roman"/>
          <w:lang w:val="ro-RO"/>
        </w:rPr>
      </w:pPr>
    </w:p>
    <w:p w:rsidR="005D2E09" w:rsidRPr="00300AD6" w:rsidRDefault="00CA4B2D" w:rsidP="005D2E09">
      <w:pPr>
        <w:rPr>
          <w:b/>
          <w:sz w:val="32"/>
          <w:szCs w:val="32"/>
          <w:u w:val="single"/>
          <w:lang w:val="ro-RO"/>
        </w:rPr>
      </w:pPr>
      <w:r>
        <w:rPr>
          <w:sz w:val="28"/>
          <w:szCs w:val="28"/>
          <w:u w:val="single"/>
          <w:lang w:val="ro-RO"/>
        </w:rPr>
        <w:t xml:space="preserve">nr. </w:t>
      </w:r>
      <w:r w:rsidR="00B86EBD">
        <w:rPr>
          <w:sz w:val="28"/>
          <w:szCs w:val="28"/>
          <w:u w:val="single"/>
          <w:lang w:val="ro-RO"/>
        </w:rPr>
        <w:t xml:space="preserve"> </w:t>
      </w:r>
      <w:r w:rsidR="00D371D2">
        <w:rPr>
          <w:sz w:val="28"/>
          <w:szCs w:val="28"/>
          <w:u w:val="single"/>
          <w:lang w:val="ro-RO"/>
        </w:rPr>
        <w:t xml:space="preserve"> </w:t>
      </w:r>
      <w:r w:rsidR="00B94189">
        <w:rPr>
          <w:sz w:val="28"/>
          <w:szCs w:val="28"/>
          <w:u w:val="single"/>
          <w:lang w:val="ro-RO"/>
        </w:rPr>
        <w:t>80</w:t>
      </w:r>
      <w:r w:rsidR="007108EA">
        <w:rPr>
          <w:sz w:val="28"/>
          <w:szCs w:val="28"/>
          <w:u w:val="single"/>
          <w:lang w:val="ro-RO"/>
        </w:rPr>
        <w:t xml:space="preserve">    </w:t>
      </w:r>
      <w:r w:rsidR="00B86EBD">
        <w:rPr>
          <w:sz w:val="28"/>
          <w:szCs w:val="28"/>
          <w:u w:val="single"/>
          <w:lang w:val="ro-RO"/>
        </w:rPr>
        <w:t>din</w:t>
      </w:r>
      <w:r w:rsidR="00D371D2">
        <w:rPr>
          <w:sz w:val="28"/>
          <w:szCs w:val="28"/>
          <w:u w:val="single"/>
          <w:lang w:val="ro-RO"/>
        </w:rPr>
        <w:t xml:space="preserve">   </w:t>
      </w:r>
      <w:r w:rsidR="00B94189">
        <w:rPr>
          <w:sz w:val="28"/>
          <w:szCs w:val="28"/>
          <w:u w:val="single"/>
          <w:lang w:val="ro-RO"/>
        </w:rPr>
        <w:t>24.12</w:t>
      </w:r>
      <w:r w:rsidR="007108EA">
        <w:rPr>
          <w:sz w:val="28"/>
          <w:szCs w:val="28"/>
          <w:u w:val="single"/>
          <w:lang w:val="ro-RO"/>
        </w:rPr>
        <w:t>.2019</w:t>
      </w:r>
      <w:r w:rsidR="00D371D2">
        <w:rPr>
          <w:sz w:val="28"/>
          <w:szCs w:val="28"/>
          <w:u w:val="single"/>
          <w:lang w:val="ro-RO"/>
        </w:rPr>
        <w:t xml:space="preserve">   </w:t>
      </w:r>
    </w:p>
    <w:p w:rsidR="000A318F" w:rsidRPr="00330C8A" w:rsidRDefault="005D2E09" w:rsidP="00403997">
      <w:pPr>
        <w:spacing w:line="240" w:lineRule="auto"/>
        <w:jc w:val="center"/>
        <w:rPr>
          <w:rFonts w:ascii="Times New Roman" w:hAnsi="Times New Roman" w:cs="Times New Roman"/>
          <w:sz w:val="28"/>
          <w:szCs w:val="28"/>
          <w:lang w:val="ro-RO"/>
        </w:rPr>
      </w:pPr>
      <w:r w:rsidRPr="00330C8A">
        <w:rPr>
          <w:b/>
          <w:sz w:val="28"/>
          <w:szCs w:val="28"/>
          <w:lang w:val="ro-RO"/>
        </w:rPr>
        <w:t>ORDIN</w:t>
      </w:r>
    </w:p>
    <w:p w:rsidR="00330C8A" w:rsidRPr="00330C8A" w:rsidRDefault="00330C8A" w:rsidP="00330C8A">
      <w:pPr>
        <w:pStyle w:val="a7"/>
        <w:rPr>
          <w:b/>
          <w:i/>
          <w:sz w:val="28"/>
          <w:szCs w:val="28"/>
        </w:rPr>
      </w:pPr>
      <w:r w:rsidRPr="00330C8A">
        <w:rPr>
          <w:b/>
          <w:i/>
          <w:sz w:val="28"/>
          <w:szCs w:val="28"/>
          <w:lang w:val="ms-MY"/>
        </w:rPr>
        <w:t xml:space="preserve">Cu privire la efectuarea serviciului </w:t>
      </w:r>
    </w:p>
    <w:p w:rsidR="00330C8A" w:rsidRPr="00330C8A" w:rsidRDefault="00330C8A" w:rsidP="00330C8A">
      <w:pPr>
        <w:pStyle w:val="a7"/>
        <w:rPr>
          <w:b/>
          <w:i/>
          <w:sz w:val="28"/>
          <w:szCs w:val="28"/>
          <w:lang w:val="it-IT"/>
        </w:rPr>
      </w:pPr>
      <w:r w:rsidRPr="00330C8A">
        <w:rPr>
          <w:b/>
          <w:i/>
          <w:sz w:val="28"/>
          <w:szCs w:val="28"/>
          <w:lang w:val="it-IT"/>
        </w:rPr>
        <w:t xml:space="preserve">în </w:t>
      </w:r>
      <w:r w:rsidRPr="00330C8A">
        <w:rPr>
          <w:b/>
          <w:i/>
          <w:sz w:val="28"/>
          <w:szCs w:val="28"/>
          <w:lang w:val="ro-RO"/>
        </w:rPr>
        <w:t>ziua de odihnă</w:t>
      </w:r>
      <w:r w:rsidRPr="00330C8A">
        <w:rPr>
          <w:b/>
          <w:i/>
          <w:sz w:val="28"/>
          <w:szCs w:val="28"/>
          <w:lang w:val="it-IT"/>
        </w:rPr>
        <w:t xml:space="preserve"> din </w:t>
      </w:r>
      <w:r w:rsidR="00001F4F">
        <w:rPr>
          <w:b/>
          <w:i/>
          <w:sz w:val="28"/>
          <w:szCs w:val="28"/>
          <w:lang w:val="it-IT"/>
        </w:rPr>
        <w:t>25 decembrie</w:t>
      </w:r>
      <w:r w:rsidRPr="00330C8A">
        <w:rPr>
          <w:b/>
          <w:i/>
          <w:sz w:val="28"/>
          <w:szCs w:val="28"/>
          <w:lang w:val="it-IT"/>
        </w:rPr>
        <w:t xml:space="preserve"> 2019</w:t>
      </w:r>
    </w:p>
    <w:p w:rsidR="00330C8A" w:rsidRPr="00330C8A" w:rsidRDefault="00330C8A" w:rsidP="00330C8A">
      <w:pPr>
        <w:pStyle w:val="a7"/>
        <w:rPr>
          <w:b/>
          <w:sz w:val="28"/>
          <w:szCs w:val="28"/>
          <w:lang w:val="it-IT"/>
        </w:rPr>
      </w:pPr>
    </w:p>
    <w:p w:rsidR="00330C8A" w:rsidRPr="00330C8A" w:rsidRDefault="00330C8A" w:rsidP="00330C8A">
      <w:pPr>
        <w:pStyle w:val="a7"/>
        <w:ind w:firstLine="720"/>
        <w:jc w:val="both"/>
        <w:rPr>
          <w:b/>
          <w:color w:val="000000"/>
          <w:sz w:val="28"/>
          <w:szCs w:val="28"/>
          <w:lang w:val="it-IT"/>
        </w:rPr>
      </w:pPr>
      <w:r w:rsidRPr="00330C8A">
        <w:rPr>
          <w:color w:val="000000"/>
          <w:sz w:val="28"/>
          <w:szCs w:val="28"/>
          <w:lang w:val="it-IT"/>
        </w:rPr>
        <w:t xml:space="preserve">În temeiul prevederilor art.111 din Codul Muncii al Republicii Moldova cu privire la zilele de odihnă nelucrătoare, în scopul monitorizării situației în instituțiile de învățămînt din subordine în ziua de odihnă din </w:t>
      </w:r>
      <w:r w:rsidR="00001F4F">
        <w:rPr>
          <w:b/>
          <w:i/>
          <w:sz w:val="28"/>
          <w:szCs w:val="28"/>
          <w:lang w:val="it-IT"/>
        </w:rPr>
        <w:t>25 decembrie</w:t>
      </w:r>
      <w:r w:rsidR="00001F4F" w:rsidRPr="00330C8A">
        <w:rPr>
          <w:b/>
          <w:i/>
          <w:sz w:val="28"/>
          <w:szCs w:val="28"/>
          <w:lang w:val="it-IT"/>
        </w:rPr>
        <w:t xml:space="preserve"> </w:t>
      </w:r>
      <w:r w:rsidRPr="00330C8A">
        <w:rPr>
          <w:b/>
          <w:i/>
          <w:sz w:val="28"/>
          <w:szCs w:val="28"/>
          <w:lang w:val="it-IT"/>
        </w:rPr>
        <w:t>2019</w:t>
      </w:r>
      <w:r w:rsidRPr="00330C8A">
        <w:rPr>
          <w:color w:val="000000"/>
          <w:sz w:val="28"/>
          <w:szCs w:val="28"/>
          <w:lang w:val="it-IT"/>
        </w:rPr>
        <w:t xml:space="preserve">, </w:t>
      </w:r>
      <w:r w:rsidRPr="00330C8A">
        <w:rPr>
          <w:b/>
          <w:color w:val="000000"/>
          <w:sz w:val="28"/>
          <w:szCs w:val="28"/>
          <w:lang w:val="it-IT"/>
        </w:rPr>
        <w:t>ORDON:</w:t>
      </w:r>
    </w:p>
    <w:p w:rsidR="00330C8A" w:rsidRPr="00330C8A" w:rsidRDefault="00330C8A" w:rsidP="00330C8A">
      <w:pPr>
        <w:pStyle w:val="a7"/>
        <w:numPr>
          <w:ilvl w:val="0"/>
          <w:numId w:val="5"/>
        </w:numPr>
        <w:jc w:val="both"/>
        <w:rPr>
          <w:color w:val="000000"/>
          <w:sz w:val="28"/>
          <w:szCs w:val="28"/>
          <w:lang w:val="it-IT"/>
        </w:rPr>
      </w:pPr>
      <w:r w:rsidRPr="00330C8A">
        <w:rPr>
          <w:color w:val="000000"/>
          <w:sz w:val="28"/>
          <w:szCs w:val="28"/>
          <w:lang w:val="it-IT"/>
        </w:rPr>
        <w:t xml:space="preserve">1. Se numește persoană de serviciu în cadrul Direcției educație, tineret și sport sectorul Centru dna  </w:t>
      </w:r>
      <w:r w:rsidR="00001F4F">
        <w:rPr>
          <w:color w:val="000000"/>
          <w:sz w:val="28"/>
          <w:szCs w:val="28"/>
          <w:lang w:val="it-IT"/>
        </w:rPr>
        <w:t>Strechi Olga</w:t>
      </w:r>
      <w:r w:rsidR="00777D8D">
        <w:rPr>
          <w:color w:val="000000"/>
          <w:sz w:val="28"/>
          <w:szCs w:val="28"/>
          <w:lang w:val="it-IT"/>
        </w:rPr>
        <w:t xml:space="preserve"> (tel. </w:t>
      </w:r>
      <w:r w:rsidR="00B94189">
        <w:rPr>
          <w:b/>
          <w:color w:val="000000"/>
          <w:sz w:val="28"/>
          <w:szCs w:val="28"/>
          <w:lang w:val="it-IT"/>
        </w:rPr>
        <w:t>022</w:t>
      </w:r>
      <w:r w:rsidR="00777D8D">
        <w:rPr>
          <w:b/>
          <w:color w:val="000000"/>
          <w:sz w:val="28"/>
          <w:szCs w:val="28"/>
          <w:lang w:val="it-IT"/>
        </w:rPr>
        <w:t>-</w:t>
      </w:r>
      <w:r w:rsidR="00B94189">
        <w:rPr>
          <w:b/>
          <w:color w:val="000000"/>
          <w:sz w:val="28"/>
          <w:szCs w:val="28"/>
          <w:lang w:val="it-IT"/>
        </w:rPr>
        <w:t xml:space="preserve"> </w:t>
      </w:r>
      <w:r w:rsidR="00001F4F">
        <w:rPr>
          <w:b/>
          <w:color w:val="000000"/>
          <w:sz w:val="28"/>
          <w:szCs w:val="28"/>
          <w:lang w:val="it-IT"/>
        </w:rPr>
        <w:t>27</w:t>
      </w:r>
      <w:r w:rsidR="00B94189">
        <w:rPr>
          <w:b/>
          <w:color w:val="000000"/>
          <w:sz w:val="28"/>
          <w:szCs w:val="28"/>
          <w:lang w:val="it-IT"/>
        </w:rPr>
        <w:t xml:space="preserve">- </w:t>
      </w:r>
      <w:r w:rsidR="00001F4F">
        <w:rPr>
          <w:b/>
          <w:color w:val="000000"/>
          <w:sz w:val="28"/>
          <w:szCs w:val="28"/>
          <w:lang w:val="it-IT"/>
        </w:rPr>
        <w:t>02</w:t>
      </w:r>
      <w:r w:rsidR="00B94189">
        <w:rPr>
          <w:b/>
          <w:color w:val="000000"/>
          <w:sz w:val="28"/>
          <w:szCs w:val="28"/>
          <w:lang w:val="it-IT"/>
        </w:rPr>
        <w:t>-</w:t>
      </w:r>
      <w:r w:rsidR="00672D76">
        <w:rPr>
          <w:b/>
          <w:color w:val="000000"/>
          <w:sz w:val="28"/>
          <w:szCs w:val="28"/>
          <w:lang w:val="it-IT"/>
        </w:rPr>
        <w:t xml:space="preserve"> </w:t>
      </w:r>
      <w:r w:rsidR="00001F4F">
        <w:rPr>
          <w:b/>
          <w:color w:val="000000"/>
          <w:sz w:val="28"/>
          <w:szCs w:val="28"/>
          <w:lang w:val="it-IT"/>
        </w:rPr>
        <w:t>6</w:t>
      </w:r>
      <w:r w:rsidRPr="00330C8A">
        <w:rPr>
          <w:b/>
          <w:color w:val="000000"/>
          <w:sz w:val="28"/>
          <w:szCs w:val="28"/>
          <w:lang w:val="it-IT"/>
        </w:rPr>
        <w:t>0</w:t>
      </w:r>
      <w:r w:rsidR="00672D76">
        <w:rPr>
          <w:color w:val="000000"/>
          <w:sz w:val="28"/>
          <w:szCs w:val="28"/>
          <w:lang w:val="it-IT"/>
        </w:rPr>
        <w:t xml:space="preserve"> ).</w:t>
      </w:r>
      <w:r w:rsidRPr="00330C8A">
        <w:rPr>
          <w:color w:val="000000"/>
          <w:sz w:val="28"/>
          <w:szCs w:val="28"/>
          <w:lang w:val="it-IT"/>
        </w:rPr>
        <w:t xml:space="preserve"> </w:t>
      </w:r>
    </w:p>
    <w:p w:rsidR="00330C8A" w:rsidRPr="00330C8A" w:rsidRDefault="00330C8A" w:rsidP="00330C8A">
      <w:pPr>
        <w:pStyle w:val="a7"/>
        <w:jc w:val="both"/>
        <w:rPr>
          <w:color w:val="000000"/>
          <w:sz w:val="28"/>
          <w:szCs w:val="28"/>
          <w:lang w:val="it-IT"/>
        </w:rPr>
      </w:pPr>
      <w:r>
        <w:rPr>
          <w:color w:val="000000"/>
          <w:sz w:val="28"/>
          <w:szCs w:val="28"/>
          <w:lang w:val="it-IT"/>
        </w:rPr>
        <w:t xml:space="preserve">2. Persoana încadrată </w:t>
      </w:r>
      <w:r w:rsidRPr="00330C8A">
        <w:rPr>
          <w:color w:val="000000"/>
          <w:sz w:val="28"/>
          <w:szCs w:val="28"/>
          <w:lang w:val="it-IT"/>
        </w:rPr>
        <w:t>în muncă în ziua de od</w:t>
      </w:r>
      <w:bookmarkStart w:id="0" w:name="_GoBack"/>
      <w:bookmarkEnd w:id="0"/>
      <w:r w:rsidRPr="00330C8A">
        <w:rPr>
          <w:color w:val="000000"/>
          <w:sz w:val="28"/>
          <w:szCs w:val="28"/>
          <w:lang w:val="it-IT"/>
        </w:rPr>
        <w:t xml:space="preserve">ihnă nelucrătoare  din </w:t>
      </w:r>
      <w:r w:rsidR="00001F4F">
        <w:rPr>
          <w:b/>
          <w:i/>
          <w:sz w:val="28"/>
          <w:szCs w:val="28"/>
          <w:lang w:val="it-IT"/>
        </w:rPr>
        <w:t>25 decembrie</w:t>
      </w:r>
      <w:r w:rsidR="00001F4F" w:rsidRPr="00330C8A">
        <w:rPr>
          <w:b/>
          <w:i/>
          <w:sz w:val="28"/>
          <w:szCs w:val="28"/>
          <w:lang w:val="it-IT"/>
        </w:rPr>
        <w:t xml:space="preserve"> 2019</w:t>
      </w:r>
      <w:r w:rsidR="00001F4F">
        <w:rPr>
          <w:b/>
          <w:i/>
          <w:sz w:val="28"/>
          <w:szCs w:val="28"/>
          <w:lang w:val="it-IT"/>
        </w:rPr>
        <w:t xml:space="preserve"> </w:t>
      </w:r>
      <w:r w:rsidRPr="00330C8A">
        <w:rPr>
          <w:color w:val="000000"/>
          <w:sz w:val="28"/>
          <w:szCs w:val="28"/>
          <w:lang w:val="it-IT"/>
        </w:rPr>
        <w:t>se obligă:</w:t>
      </w:r>
    </w:p>
    <w:p w:rsidR="00330C8A" w:rsidRPr="00330C8A" w:rsidRDefault="00330C8A" w:rsidP="00330C8A">
      <w:pPr>
        <w:pStyle w:val="a7"/>
        <w:jc w:val="both"/>
        <w:rPr>
          <w:color w:val="000000"/>
          <w:sz w:val="28"/>
          <w:szCs w:val="28"/>
          <w:lang w:val="it-IT"/>
        </w:rPr>
      </w:pPr>
      <w:r w:rsidRPr="00330C8A">
        <w:rPr>
          <w:color w:val="000000"/>
          <w:sz w:val="28"/>
          <w:szCs w:val="28"/>
          <w:lang w:val="it-IT"/>
        </w:rPr>
        <w:t>- să informeze şi să soluţioneze toate problemele ce ţin de activitatea DETS sectorul Centru, coordonându-le cu conducerea Direcţiei prin contact la telefoanele:</w:t>
      </w:r>
    </w:p>
    <w:p w:rsidR="00330C8A" w:rsidRPr="00330C8A" w:rsidRDefault="00330C8A" w:rsidP="00330C8A">
      <w:pPr>
        <w:pStyle w:val="a7"/>
        <w:jc w:val="both"/>
        <w:rPr>
          <w:sz w:val="28"/>
          <w:szCs w:val="28"/>
          <w:lang w:val="it-IT"/>
        </w:rPr>
      </w:pPr>
      <w:r w:rsidRPr="00330C8A">
        <w:rPr>
          <w:sz w:val="28"/>
          <w:szCs w:val="28"/>
          <w:lang w:val="it-IT"/>
        </w:rPr>
        <w:t xml:space="preserve">N. Strajesco, şef DETS Centru – 069431788 </w:t>
      </w:r>
    </w:p>
    <w:p w:rsidR="00330C8A" w:rsidRPr="00330C8A" w:rsidRDefault="00330C8A" w:rsidP="00330C8A">
      <w:pPr>
        <w:pStyle w:val="a7"/>
        <w:jc w:val="both"/>
        <w:rPr>
          <w:sz w:val="28"/>
          <w:szCs w:val="28"/>
          <w:lang w:val="it-IT"/>
        </w:rPr>
      </w:pPr>
      <w:r w:rsidRPr="00330C8A">
        <w:rPr>
          <w:sz w:val="28"/>
          <w:szCs w:val="28"/>
          <w:lang w:val="it-IT"/>
        </w:rPr>
        <w:t xml:space="preserve">T.Oboroc, șef adjunct interimar- 060944418;   </w:t>
      </w:r>
    </w:p>
    <w:p w:rsidR="00330C8A" w:rsidRPr="00330C8A" w:rsidRDefault="00330C8A" w:rsidP="00330C8A">
      <w:pPr>
        <w:pStyle w:val="a7"/>
        <w:jc w:val="both"/>
        <w:rPr>
          <w:sz w:val="28"/>
          <w:szCs w:val="28"/>
          <w:lang w:val="it-IT"/>
        </w:rPr>
      </w:pPr>
      <w:r w:rsidRPr="00330C8A">
        <w:rPr>
          <w:sz w:val="28"/>
          <w:szCs w:val="28"/>
          <w:lang w:val="it-IT"/>
        </w:rPr>
        <w:t xml:space="preserve">- </w:t>
      </w:r>
      <w:r>
        <w:rPr>
          <w:sz w:val="28"/>
          <w:szCs w:val="28"/>
          <w:lang w:val="it-IT"/>
        </w:rPr>
        <w:t>să raporteze</w:t>
      </w:r>
      <w:r w:rsidRPr="00330C8A">
        <w:rPr>
          <w:sz w:val="28"/>
          <w:szCs w:val="28"/>
          <w:lang w:val="it-IT"/>
        </w:rPr>
        <w:t xml:space="preserve"> la orele 9.00,12.00,17,00 privind situația din sector la telefonul DGETS 022-20-16-01.</w:t>
      </w:r>
    </w:p>
    <w:p w:rsidR="00330C8A" w:rsidRPr="00330C8A" w:rsidRDefault="00330C8A" w:rsidP="00330C8A">
      <w:pPr>
        <w:pStyle w:val="a7"/>
        <w:jc w:val="both"/>
        <w:rPr>
          <w:color w:val="000000"/>
          <w:sz w:val="28"/>
          <w:szCs w:val="28"/>
          <w:lang w:val="it-IT"/>
        </w:rPr>
      </w:pPr>
      <w:r w:rsidRPr="00330C8A">
        <w:rPr>
          <w:color w:val="000000"/>
          <w:sz w:val="28"/>
          <w:szCs w:val="28"/>
          <w:lang w:val="it-IT"/>
        </w:rPr>
        <w:t xml:space="preserve">3. Persoanelor încadrate în serviciu în ziua de odihnă nelucrătoare li se vor acorda ulterior zile recuperări în conformitate cu legislaţia în vigoare. </w:t>
      </w:r>
    </w:p>
    <w:p w:rsidR="00330C8A" w:rsidRPr="00330C8A" w:rsidRDefault="00330C8A" w:rsidP="00330C8A">
      <w:pPr>
        <w:pStyle w:val="a7"/>
        <w:jc w:val="both"/>
        <w:rPr>
          <w:color w:val="000000"/>
          <w:sz w:val="28"/>
          <w:szCs w:val="28"/>
          <w:lang w:val="it-IT"/>
        </w:rPr>
      </w:pPr>
      <w:r w:rsidRPr="00330C8A">
        <w:rPr>
          <w:color w:val="000000"/>
          <w:sz w:val="28"/>
          <w:szCs w:val="28"/>
          <w:lang w:val="it-IT"/>
        </w:rPr>
        <w:t>4. Conducătorii instituţiilor de învăţământ preșcolar, secundar general, extrașcolar se obligă:</w:t>
      </w:r>
    </w:p>
    <w:p w:rsidR="00330C8A" w:rsidRPr="00330C8A" w:rsidRDefault="00330C8A" w:rsidP="00330C8A">
      <w:pPr>
        <w:pStyle w:val="a7"/>
        <w:jc w:val="both"/>
        <w:rPr>
          <w:color w:val="000000"/>
          <w:sz w:val="28"/>
          <w:szCs w:val="28"/>
          <w:lang w:val="it-IT"/>
        </w:rPr>
      </w:pPr>
      <w:r w:rsidRPr="00330C8A">
        <w:rPr>
          <w:color w:val="000000"/>
          <w:sz w:val="28"/>
          <w:szCs w:val="28"/>
          <w:lang w:val="it-IT"/>
        </w:rPr>
        <w:t xml:space="preserve">  - să organizeze  serviciul în ziua de odihnă nelucrătoare  din </w:t>
      </w:r>
      <w:r w:rsidR="00001F4F">
        <w:rPr>
          <w:b/>
          <w:i/>
          <w:sz w:val="28"/>
          <w:szCs w:val="28"/>
          <w:lang w:val="it-IT"/>
        </w:rPr>
        <w:t>25 decembrie</w:t>
      </w:r>
      <w:r w:rsidR="00001F4F" w:rsidRPr="00330C8A">
        <w:rPr>
          <w:b/>
          <w:i/>
          <w:sz w:val="28"/>
          <w:szCs w:val="28"/>
          <w:lang w:val="it-IT"/>
        </w:rPr>
        <w:t xml:space="preserve"> 2019</w:t>
      </w:r>
      <w:r w:rsidRPr="00330C8A">
        <w:rPr>
          <w:color w:val="000000"/>
          <w:sz w:val="28"/>
          <w:szCs w:val="28"/>
          <w:lang w:val="it-IT"/>
        </w:rPr>
        <w:t>;</w:t>
      </w:r>
    </w:p>
    <w:p w:rsidR="00330C8A" w:rsidRPr="00330C8A" w:rsidRDefault="00330C8A" w:rsidP="00330C8A">
      <w:pPr>
        <w:pStyle w:val="a7"/>
        <w:jc w:val="both"/>
        <w:rPr>
          <w:color w:val="000000"/>
          <w:sz w:val="28"/>
          <w:szCs w:val="28"/>
          <w:lang w:val="pt-BR"/>
        </w:rPr>
      </w:pPr>
      <w:r w:rsidRPr="00330C8A">
        <w:rPr>
          <w:color w:val="000000"/>
          <w:sz w:val="28"/>
          <w:szCs w:val="28"/>
          <w:lang w:val="it-IT"/>
        </w:rPr>
        <w:t xml:space="preserve"> </w:t>
      </w:r>
      <w:r w:rsidRPr="00330C8A">
        <w:rPr>
          <w:color w:val="000000"/>
          <w:sz w:val="28"/>
          <w:szCs w:val="28"/>
          <w:lang w:val="pt-BR"/>
        </w:rPr>
        <w:t>- să includă în serviciu persoane competente, responsabile de soluţionarea problemelor apărute, de economisirea energiei electrice, apei și canalizării cu acces liber la telefon și la toate încăperile.</w:t>
      </w:r>
    </w:p>
    <w:p w:rsidR="00330C8A" w:rsidRPr="00330C8A" w:rsidRDefault="00330C8A" w:rsidP="00330C8A">
      <w:pPr>
        <w:pStyle w:val="a7"/>
        <w:jc w:val="both"/>
        <w:rPr>
          <w:color w:val="000000"/>
          <w:sz w:val="28"/>
          <w:szCs w:val="28"/>
          <w:lang w:val="pt-BR"/>
        </w:rPr>
      </w:pPr>
      <w:r w:rsidRPr="00330C8A">
        <w:rPr>
          <w:color w:val="000000"/>
          <w:sz w:val="28"/>
          <w:szCs w:val="28"/>
          <w:lang w:val="pt-BR"/>
        </w:rPr>
        <w:t xml:space="preserve">-  să asigure serviciul de pază al instituţiei; </w:t>
      </w:r>
    </w:p>
    <w:p w:rsidR="00B94189" w:rsidRDefault="00330C8A" w:rsidP="00330C8A">
      <w:pPr>
        <w:pStyle w:val="a7"/>
        <w:jc w:val="both"/>
        <w:rPr>
          <w:color w:val="000000"/>
          <w:sz w:val="28"/>
          <w:szCs w:val="28"/>
          <w:lang w:val="it-IT"/>
        </w:rPr>
      </w:pPr>
      <w:r w:rsidRPr="00330C8A">
        <w:rPr>
          <w:color w:val="000000"/>
          <w:sz w:val="28"/>
          <w:szCs w:val="28"/>
          <w:lang w:val="pt-BR"/>
        </w:rPr>
        <w:t xml:space="preserve"> - să comunice orice situație neprevăzută DETS sectorul Centru la telefonul </w:t>
      </w:r>
      <w:r w:rsidR="00B94189">
        <w:rPr>
          <w:b/>
          <w:color w:val="000000"/>
          <w:sz w:val="28"/>
          <w:szCs w:val="28"/>
          <w:lang w:val="it-IT"/>
        </w:rPr>
        <w:t>022-27</w:t>
      </w:r>
      <w:r w:rsidR="00B94189" w:rsidRPr="00330C8A">
        <w:rPr>
          <w:b/>
          <w:color w:val="000000"/>
          <w:sz w:val="28"/>
          <w:szCs w:val="28"/>
          <w:lang w:val="it-IT"/>
        </w:rPr>
        <w:t xml:space="preserve"> -</w:t>
      </w:r>
      <w:r w:rsidR="00B94189">
        <w:rPr>
          <w:b/>
          <w:color w:val="000000"/>
          <w:sz w:val="28"/>
          <w:szCs w:val="28"/>
          <w:lang w:val="it-IT"/>
        </w:rPr>
        <w:t xml:space="preserve"> 02 - 6</w:t>
      </w:r>
      <w:r w:rsidR="00B94189" w:rsidRPr="00330C8A">
        <w:rPr>
          <w:b/>
          <w:color w:val="000000"/>
          <w:sz w:val="28"/>
          <w:szCs w:val="28"/>
          <w:lang w:val="it-IT"/>
        </w:rPr>
        <w:t>0</w:t>
      </w:r>
      <w:r w:rsidR="00B94189">
        <w:rPr>
          <w:color w:val="000000"/>
          <w:sz w:val="28"/>
          <w:szCs w:val="28"/>
          <w:lang w:val="it-IT"/>
        </w:rPr>
        <w:t xml:space="preserve"> </w:t>
      </w:r>
    </w:p>
    <w:p w:rsidR="00330C8A" w:rsidRPr="00330C8A" w:rsidRDefault="00330C8A" w:rsidP="00330C8A">
      <w:pPr>
        <w:pStyle w:val="a7"/>
        <w:jc w:val="both"/>
        <w:rPr>
          <w:color w:val="000000"/>
          <w:sz w:val="28"/>
          <w:szCs w:val="28"/>
          <w:lang w:val="pt-BR"/>
        </w:rPr>
      </w:pPr>
      <w:r w:rsidRPr="00330C8A">
        <w:rPr>
          <w:color w:val="000000"/>
          <w:sz w:val="28"/>
          <w:szCs w:val="28"/>
          <w:lang w:val="pt-BR"/>
        </w:rPr>
        <w:t xml:space="preserve">5. Se numesc responsabili de  îndeplinirea prevederilor prezentului ordin  conducătorii instituţiilor de învăţământ. </w:t>
      </w:r>
    </w:p>
    <w:p w:rsidR="00330C8A" w:rsidRPr="00330C8A" w:rsidRDefault="00330C8A" w:rsidP="00330C8A">
      <w:pPr>
        <w:pStyle w:val="a7"/>
        <w:jc w:val="both"/>
        <w:rPr>
          <w:color w:val="000000"/>
          <w:sz w:val="28"/>
          <w:szCs w:val="28"/>
          <w:lang w:val="pt-BR"/>
        </w:rPr>
      </w:pPr>
    </w:p>
    <w:p w:rsidR="00330C8A" w:rsidRPr="00330C8A" w:rsidRDefault="00330C8A" w:rsidP="00330C8A">
      <w:pPr>
        <w:pStyle w:val="a7"/>
        <w:jc w:val="both"/>
        <w:rPr>
          <w:color w:val="000000"/>
          <w:sz w:val="28"/>
          <w:szCs w:val="28"/>
          <w:lang w:val="pt-BR"/>
        </w:rPr>
      </w:pPr>
      <w:r w:rsidRPr="00330C8A">
        <w:rPr>
          <w:color w:val="000000"/>
          <w:sz w:val="28"/>
          <w:szCs w:val="28"/>
          <w:lang w:val="pt-BR"/>
        </w:rPr>
        <w:t>6. Controlul îndeplinirii prevederilor prezentului ordin mi-l asum.</w:t>
      </w:r>
    </w:p>
    <w:p w:rsidR="00330C8A" w:rsidRPr="00330C8A" w:rsidRDefault="00330C8A" w:rsidP="00330C8A">
      <w:pPr>
        <w:pStyle w:val="a7"/>
        <w:jc w:val="both"/>
        <w:rPr>
          <w:color w:val="000000"/>
          <w:sz w:val="28"/>
          <w:szCs w:val="28"/>
          <w:lang w:val="pt-BR"/>
        </w:rPr>
      </w:pPr>
    </w:p>
    <w:p w:rsidR="00330C8A" w:rsidRPr="00330C8A" w:rsidRDefault="00330C8A" w:rsidP="00330C8A">
      <w:pPr>
        <w:pStyle w:val="a7"/>
        <w:jc w:val="both"/>
        <w:rPr>
          <w:color w:val="000000"/>
          <w:sz w:val="28"/>
          <w:szCs w:val="28"/>
          <w:lang w:val="pt-BR"/>
        </w:rPr>
      </w:pPr>
    </w:p>
    <w:p w:rsidR="00330C8A" w:rsidRPr="00330C8A" w:rsidRDefault="00330C8A" w:rsidP="00330C8A">
      <w:pPr>
        <w:pStyle w:val="a7"/>
        <w:rPr>
          <w:b/>
          <w:color w:val="000000"/>
          <w:sz w:val="28"/>
          <w:szCs w:val="28"/>
          <w:lang w:val="it-IT"/>
        </w:rPr>
      </w:pPr>
      <w:r w:rsidRPr="00330C8A">
        <w:rPr>
          <w:b/>
          <w:color w:val="000000"/>
          <w:sz w:val="28"/>
          <w:szCs w:val="28"/>
          <w:lang w:val="it-IT"/>
        </w:rPr>
        <w:t>Şef  DETS sectorul Centru                                 Natalia Strajesco</w:t>
      </w:r>
    </w:p>
    <w:sectPr w:rsidR="00330C8A" w:rsidRPr="00330C8A" w:rsidSect="00300AD6">
      <w:pgSz w:w="11906" w:h="16838"/>
      <w:pgMar w:top="567" w:right="1133"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62653"/>
    <w:multiLevelType w:val="hybridMultilevel"/>
    <w:tmpl w:val="DF5ECE0A"/>
    <w:lvl w:ilvl="0" w:tplc="839EDAFE">
      <w:start w:val="29"/>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
    <w:nsid w:val="4EF375B8"/>
    <w:multiLevelType w:val="hybridMultilevel"/>
    <w:tmpl w:val="F7481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905D33"/>
    <w:multiLevelType w:val="hybridMultilevel"/>
    <w:tmpl w:val="9F2254A2"/>
    <w:lvl w:ilvl="0" w:tplc="4B2ADD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652EAB"/>
    <w:multiLevelType w:val="hybridMultilevel"/>
    <w:tmpl w:val="30EADB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724254A"/>
    <w:multiLevelType w:val="hybridMultilevel"/>
    <w:tmpl w:val="30EADB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91B"/>
    <w:rsid w:val="00001F4F"/>
    <w:rsid w:val="000021FD"/>
    <w:rsid w:val="00005D85"/>
    <w:rsid w:val="00022335"/>
    <w:rsid w:val="00023B26"/>
    <w:rsid w:val="0005479C"/>
    <w:rsid w:val="00063C77"/>
    <w:rsid w:val="00070A52"/>
    <w:rsid w:val="0009541E"/>
    <w:rsid w:val="00095B3A"/>
    <w:rsid w:val="000A2B38"/>
    <w:rsid w:val="000A318F"/>
    <w:rsid w:val="000D24D6"/>
    <w:rsid w:val="000D3F7E"/>
    <w:rsid w:val="000D605B"/>
    <w:rsid w:val="000F44E1"/>
    <w:rsid w:val="00100388"/>
    <w:rsid w:val="0010120F"/>
    <w:rsid w:val="00101213"/>
    <w:rsid w:val="001835F8"/>
    <w:rsid w:val="001921D0"/>
    <w:rsid w:val="0019252D"/>
    <w:rsid w:val="001B1E4A"/>
    <w:rsid w:val="001C2C21"/>
    <w:rsid w:val="001F4DEF"/>
    <w:rsid w:val="002023BA"/>
    <w:rsid w:val="0021547B"/>
    <w:rsid w:val="00230A5E"/>
    <w:rsid w:val="00257C4C"/>
    <w:rsid w:val="0027401A"/>
    <w:rsid w:val="00276E78"/>
    <w:rsid w:val="002B6108"/>
    <w:rsid w:val="002D7AEE"/>
    <w:rsid w:val="002F441E"/>
    <w:rsid w:val="00300AD6"/>
    <w:rsid w:val="00322566"/>
    <w:rsid w:val="00326C25"/>
    <w:rsid w:val="00330C8A"/>
    <w:rsid w:val="00331743"/>
    <w:rsid w:val="00334DEC"/>
    <w:rsid w:val="0033618C"/>
    <w:rsid w:val="0034058F"/>
    <w:rsid w:val="00360447"/>
    <w:rsid w:val="00362B37"/>
    <w:rsid w:val="00393EE3"/>
    <w:rsid w:val="003A74D6"/>
    <w:rsid w:val="003D2C64"/>
    <w:rsid w:val="003D31C7"/>
    <w:rsid w:val="003D4218"/>
    <w:rsid w:val="003E5E5F"/>
    <w:rsid w:val="00403997"/>
    <w:rsid w:val="00415178"/>
    <w:rsid w:val="00416E5E"/>
    <w:rsid w:val="00417C7C"/>
    <w:rsid w:val="00431B31"/>
    <w:rsid w:val="00433806"/>
    <w:rsid w:val="004606EA"/>
    <w:rsid w:val="0046320A"/>
    <w:rsid w:val="00490EF1"/>
    <w:rsid w:val="00491AEF"/>
    <w:rsid w:val="0049691B"/>
    <w:rsid w:val="004A7250"/>
    <w:rsid w:val="004B38BC"/>
    <w:rsid w:val="004E282D"/>
    <w:rsid w:val="004F0C6E"/>
    <w:rsid w:val="005067F8"/>
    <w:rsid w:val="005B6748"/>
    <w:rsid w:val="005D2E09"/>
    <w:rsid w:val="005D349C"/>
    <w:rsid w:val="005D5074"/>
    <w:rsid w:val="005F6743"/>
    <w:rsid w:val="00605225"/>
    <w:rsid w:val="00613CF2"/>
    <w:rsid w:val="00653ADB"/>
    <w:rsid w:val="00656332"/>
    <w:rsid w:val="00672D76"/>
    <w:rsid w:val="006A2E19"/>
    <w:rsid w:val="006D2C7F"/>
    <w:rsid w:val="006E01B3"/>
    <w:rsid w:val="006F15B9"/>
    <w:rsid w:val="007024BB"/>
    <w:rsid w:val="007043D0"/>
    <w:rsid w:val="007108EA"/>
    <w:rsid w:val="00740E3C"/>
    <w:rsid w:val="00777D8D"/>
    <w:rsid w:val="007C3F5F"/>
    <w:rsid w:val="007D40BD"/>
    <w:rsid w:val="007E40BC"/>
    <w:rsid w:val="007E76DE"/>
    <w:rsid w:val="007F2E5A"/>
    <w:rsid w:val="00802FED"/>
    <w:rsid w:val="008250C3"/>
    <w:rsid w:val="008A1FE5"/>
    <w:rsid w:val="008B08DC"/>
    <w:rsid w:val="008C42A1"/>
    <w:rsid w:val="008F311E"/>
    <w:rsid w:val="00910896"/>
    <w:rsid w:val="00911D44"/>
    <w:rsid w:val="00923498"/>
    <w:rsid w:val="00931494"/>
    <w:rsid w:val="00962F10"/>
    <w:rsid w:val="009824BF"/>
    <w:rsid w:val="009926BC"/>
    <w:rsid w:val="009B68B0"/>
    <w:rsid w:val="009C116D"/>
    <w:rsid w:val="009F1A05"/>
    <w:rsid w:val="009F4AFF"/>
    <w:rsid w:val="00A06455"/>
    <w:rsid w:val="00A27782"/>
    <w:rsid w:val="00A47FB6"/>
    <w:rsid w:val="00A51C89"/>
    <w:rsid w:val="00A540B1"/>
    <w:rsid w:val="00A54C8B"/>
    <w:rsid w:val="00A56ABD"/>
    <w:rsid w:val="00A849C5"/>
    <w:rsid w:val="00A96756"/>
    <w:rsid w:val="00AA4674"/>
    <w:rsid w:val="00AC1B6F"/>
    <w:rsid w:val="00AF1482"/>
    <w:rsid w:val="00B322A8"/>
    <w:rsid w:val="00B47055"/>
    <w:rsid w:val="00B86EBD"/>
    <w:rsid w:val="00B94189"/>
    <w:rsid w:val="00BA784A"/>
    <w:rsid w:val="00BD0C54"/>
    <w:rsid w:val="00BE79FA"/>
    <w:rsid w:val="00BF114A"/>
    <w:rsid w:val="00C03B14"/>
    <w:rsid w:val="00C05004"/>
    <w:rsid w:val="00C27375"/>
    <w:rsid w:val="00C66C1C"/>
    <w:rsid w:val="00C845D7"/>
    <w:rsid w:val="00CA4B2D"/>
    <w:rsid w:val="00CC20CA"/>
    <w:rsid w:val="00CC7CAE"/>
    <w:rsid w:val="00CD7567"/>
    <w:rsid w:val="00CE13B9"/>
    <w:rsid w:val="00CF07B2"/>
    <w:rsid w:val="00D06828"/>
    <w:rsid w:val="00D1093C"/>
    <w:rsid w:val="00D371D2"/>
    <w:rsid w:val="00D60C25"/>
    <w:rsid w:val="00D64F22"/>
    <w:rsid w:val="00D73724"/>
    <w:rsid w:val="00D75925"/>
    <w:rsid w:val="00D9147E"/>
    <w:rsid w:val="00DE2976"/>
    <w:rsid w:val="00E10059"/>
    <w:rsid w:val="00E229DB"/>
    <w:rsid w:val="00E2401C"/>
    <w:rsid w:val="00E314DD"/>
    <w:rsid w:val="00E42E9D"/>
    <w:rsid w:val="00E75F2F"/>
    <w:rsid w:val="00EA4940"/>
    <w:rsid w:val="00EB2F7D"/>
    <w:rsid w:val="00F00F98"/>
    <w:rsid w:val="00F26F72"/>
    <w:rsid w:val="00F54DC2"/>
    <w:rsid w:val="00F77C42"/>
    <w:rsid w:val="00FB239E"/>
    <w:rsid w:val="00FB4E7C"/>
    <w:rsid w:val="00FC10BE"/>
    <w:rsid w:val="00FE07AC"/>
    <w:rsid w:val="00FE51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6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6DE"/>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E76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76DE"/>
    <w:rPr>
      <w:rFonts w:ascii="Tahoma" w:hAnsi="Tahoma" w:cs="Tahoma"/>
      <w:sz w:val="16"/>
      <w:szCs w:val="16"/>
    </w:rPr>
  </w:style>
  <w:style w:type="character" w:styleId="a6">
    <w:name w:val="Hyperlink"/>
    <w:basedOn w:val="a0"/>
    <w:uiPriority w:val="99"/>
    <w:unhideWhenUsed/>
    <w:rsid w:val="004A7250"/>
    <w:rPr>
      <w:color w:val="410082" w:themeColor="hyperlink"/>
      <w:u w:val="single"/>
    </w:rPr>
  </w:style>
  <w:style w:type="paragraph" w:styleId="a7">
    <w:name w:val="No Spacing"/>
    <w:uiPriority w:val="1"/>
    <w:qFormat/>
    <w:rsid w:val="004A7250"/>
    <w:pPr>
      <w:spacing w:after="0" w:line="240" w:lineRule="auto"/>
    </w:pPr>
  </w:style>
  <w:style w:type="paragraph" w:styleId="a8">
    <w:name w:val="Normal (Web)"/>
    <w:basedOn w:val="a"/>
    <w:unhideWhenUsed/>
    <w:rsid w:val="00063C7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List Paragraph"/>
    <w:basedOn w:val="a"/>
    <w:uiPriority w:val="34"/>
    <w:qFormat/>
    <w:rsid w:val="001921D0"/>
    <w:pPr>
      <w:ind w:left="720"/>
      <w:contextualSpacing/>
    </w:pPr>
    <w:rPr>
      <w:rFonts w:eastAsiaTheme="minorEastAsia"/>
      <w:lang w:val="ru-RU" w:eastAsia="ru-RU"/>
    </w:rPr>
  </w:style>
  <w:style w:type="paragraph" w:styleId="aa">
    <w:name w:val="Title"/>
    <w:basedOn w:val="a"/>
    <w:link w:val="1"/>
    <w:qFormat/>
    <w:rsid w:val="00C03B14"/>
    <w:pPr>
      <w:spacing w:after="0" w:line="240" w:lineRule="auto"/>
      <w:jc w:val="center"/>
    </w:pPr>
    <w:rPr>
      <w:rFonts w:ascii="Times New Roman" w:eastAsia="Times New Roman" w:hAnsi="Times New Roman" w:cs="Times New Roman"/>
      <w:b/>
      <w:sz w:val="18"/>
      <w:szCs w:val="20"/>
      <w:lang w:val="ro-RO" w:eastAsia="ru-RU"/>
    </w:rPr>
  </w:style>
  <w:style w:type="character" w:customStyle="1" w:styleId="ab">
    <w:name w:val="Название Знак"/>
    <w:basedOn w:val="a0"/>
    <w:uiPriority w:val="10"/>
    <w:rsid w:val="00C03B14"/>
    <w:rPr>
      <w:rFonts w:asciiTheme="majorHAnsi" w:eastAsiaTheme="majorEastAsia" w:hAnsiTheme="majorHAnsi" w:cstheme="majorBidi"/>
      <w:color w:val="4E4D51" w:themeColor="text2" w:themeShade="BF"/>
      <w:spacing w:val="5"/>
      <w:kern w:val="28"/>
      <w:sz w:val="52"/>
      <w:szCs w:val="52"/>
    </w:rPr>
  </w:style>
  <w:style w:type="character" w:customStyle="1" w:styleId="1">
    <w:name w:val="Название Знак1"/>
    <w:basedOn w:val="a0"/>
    <w:link w:val="aa"/>
    <w:locked/>
    <w:rsid w:val="00C03B14"/>
    <w:rPr>
      <w:rFonts w:ascii="Times New Roman" w:eastAsia="Times New Roman" w:hAnsi="Times New Roman" w:cs="Times New Roman"/>
      <w:b/>
      <w:sz w:val="18"/>
      <w:szCs w:val="20"/>
      <w:lang w:val="ro-RO"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6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6DE"/>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E76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76DE"/>
    <w:rPr>
      <w:rFonts w:ascii="Tahoma" w:hAnsi="Tahoma" w:cs="Tahoma"/>
      <w:sz w:val="16"/>
      <w:szCs w:val="16"/>
    </w:rPr>
  </w:style>
  <w:style w:type="character" w:styleId="a6">
    <w:name w:val="Hyperlink"/>
    <w:basedOn w:val="a0"/>
    <w:uiPriority w:val="99"/>
    <w:unhideWhenUsed/>
    <w:rsid w:val="004A7250"/>
    <w:rPr>
      <w:color w:val="410082" w:themeColor="hyperlink"/>
      <w:u w:val="single"/>
    </w:rPr>
  </w:style>
  <w:style w:type="paragraph" w:styleId="a7">
    <w:name w:val="No Spacing"/>
    <w:uiPriority w:val="1"/>
    <w:qFormat/>
    <w:rsid w:val="004A7250"/>
    <w:pPr>
      <w:spacing w:after="0" w:line="240" w:lineRule="auto"/>
    </w:pPr>
  </w:style>
  <w:style w:type="paragraph" w:styleId="a8">
    <w:name w:val="Normal (Web)"/>
    <w:basedOn w:val="a"/>
    <w:unhideWhenUsed/>
    <w:rsid w:val="00063C7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List Paragraph"/>
    <w:basedOn w:val="a"/>
    <w:uiPriority w:val="34"/>
    <w:qFormat/>
    <w:rsid w:val="001921D0"/>
    <w:pPr>
      <w:ind w:left="720"/>
      <w:contextualSpacing/>
    </w:pPr>
    <w:rPr>
      <w:rFonts w:eastAsiaTheme="minorEastAsia"/>
      <w:lang w:val="ru-RU" w:eastAsia="ru-RU"/>
    </w:rPr>
  </w:style>
  <w:style w:type="paragraph" w:styleId="aa">
    <w:name w:val="Title"/>
    <w:basedOn w:val="a"/>
    <w:link w:val="1"/>
    <w:qFormat/>
    <w:rsid w:val="00C03B14"/>
    <w:pPr>
      <w:spacing w:after="0" w:line="240" w:lineRule="auto"/>
      <w:jc w:val="center"/>
    </w:pPr>
    <w:rPr>
      <w:rFonts w:ascii="Times New Roman" w:eastAsia="Times New Roman" w:hAnsi="Times New Roman" w:cs="Times New Roman"/>
      <w:b/>
      <w:sz w:val="18"/>
      <w:szCs w:val="20"/>
      <w:lang w:val="ro-RO" w:eastAsia="ru-RU"/>
    </w:rPr>
  </w:style>
  <w:style w:type="character" w:customStyle="1" w:styleId="ab">
    <w:name w:val="Название Знак"/>
    <w:basedOn w:val="a0"/>
    <w:uiPriority w:val="10"/>
    <w:rsid w:val="00C03B14"/>
    <w:rPr>
      <w:rFonts w:asciiTheme="majorHAnsi" w:eastAsiaTheme="majorEastAsia" w:hAnsiTheme="majorHAnsi" w:cstheme="majorBidi"/>
      <w:color w:val="4E4D51" w:themeColor="text2" w:themeShade="BF"/>
      <w:spacing w:val="5"/>
      <w:kern w:val="28"/>
      <w:sz w:val="52"/>
      <w:szCs w:val="52"/>
    </w:rPr>
  </w:style>
  <w:style w:type="character" w:customStyle="1" w:styleId="1">
    <w:name w:val="Название Знак1"/>
    <w:basedOn w:val="a0"/>
    <w:link w:val="aa"/>
    <w:locked/>
    <w:rsid w:val="00C03B14"/>
    <w:rPr>
      <w:rFonts w:ascii="Times New Roman" w:eastAsia="Times New Roman" w:hAnsi="Times New Roman" w:cs="Times New Roman"/>
      <w:b/>
      <w:sz w:val="18"/>
      <w:szCs w:val="20"/>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681248">
      <w:bodyDiv w:val="1"/>
      <w:marLeft w:val="0"/>
      <w:marRight w:val="0"/>
      <w:marTop w:val="0"/>
      <w:marBottom w:val="0"/>
      <w:divBdr>
        <w:top w:val="none" w:sz="0" w:space="0" w:color="auto"/>
        <w:left w:val="none" w:sz="0" w:space="0" w:color="auto"/>
        <w:bottom w:val="none" w:sz="0" w:space="0" w:color="auto"/>
        <w:right w:val="none" w:sz="0" w:space="0" w:color="auto"/>
      </w:divBdr>
    </w:div>
    <w:div w:id="812676531">
      <w:bodyDiv w:val="1"/>
      <w:marLeft w:val="0"/>
      <w:marRight w:val="0"/>
      <w:marTop w:val="0"/>
      <w:marBottom w:val="0"/>
      <w:divBdr>
        <w:top w:val="none" w:sz="0" w:space="0" w:color="auto"/>
        <w:left w:val="none" w:sz="0" w:space="0" w:color="auto"/>
        <w:bottom w:val="none" w:sz="0" w:space="0" w:color="auto"/>
        <w:right w:val="none" w:sz="0" w:space="0" w:color="auto"/>
      </w:divBdr>
    </w:div>
    <w:div w:id="907884346">
      <w:bodyDiv w:val="1"/>
      <w:marLeft w:val="0"/>
      <w:marRight w:val="0"/>
      <w:marTop w:val="0"/>
      <w:marBottom w:val="0"/>
      <w:divBdr>
        <w:top w:val="none" w:sz="0" w:space="0" w:color="auto"/>
        <w:left w:val="none" w:sz="0" w:space="0" w:color="auto"/>
        <w:bottom w:val="none" w:sz="0" w:space="0" w:color="auto"/>
        <w:right w:val="none" w:sz="0" w:space="0" w:color="auto"/>
      </w:divBdr>
    </w:div>
    <w:div w:id="916592893">
      <w:bodyDiv w:val="1"/>
      <w:marLeft w:val="0"/>
      <w:marRight w:val="0"/>
      <w:marTop w:val="0"/>
      <w:marBottom w:val="0"/>
      <w:divBdr>
        <w:top w:val="none" w:sz="0" w:space="0" w:color="auto"/>
        <w:left w:val="none" w:sz="0" w:space="0" w:color="auto"/>
        <w:bottom w:val="none" w:sz="0" w:space="0" w:color="auto"/>
        <w:right w:val="none" w:sz="0" w:space="0" w:color="auto"/>
      </w:divBdr>
    </w:div>
    <w:div w:id="1153564803">
      <w:bodyDiv w:val="1"/>
      <w:marLeft w:val="0"/>
      <w:marRight w:val="0"/>
      <w:marTop w:val="0"/>
      <w:marBottom w:val="0"/>
      <w:divBdr>
        <w:top w:val="none" w:sz="0" w:space="0" w:color="auto"/>
        <w:left w:val="none" w:sz="0" w:space="0" w:color="auto"/>
        <w:bottom w:val="none" w:sz="0" w:space="0" w:color="auto"/>
        <w:right w:val="none" w:sz="0" w:space="0" w:color="auto"/>
      </w:divBdr>
    </w:div>
    <w:div w:id="135384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mailto:dets_centru@mail.r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Апекс">
  <a:themeElements>
    <a:clrScheme name="Апекс">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Апекс">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774C7-ED88-484B-9367-9FD843903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1962</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office 2007 rus ent:</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 Creanga</dc:creator>
  <cp:lastModifiedBy>Consilier</cp:lastModifiedBy>
  <cp:revision>2</cp:revision>
  <cp:lastPrinted>2019-08-26T11:47:00Z</cp:lastPrinted>
  <dcterms:created xsi:type="dcterms:W3CDTF">2019-12-24T11:31:00Z</dcterms:created>
  <dcterms:modified xsi:type="dcterms:W3CDTF">2019-12-24T11:31:00Z</dcterms:modified>
</cp:coreProperties>
</file>